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6096"/>
        <w:gridCol w:w="1814"/>
      </w:tblGrid>
      <w:tr w:rsidR="00325610" w:rsidRPr="005229C5" w:rsidTr="005229C5">
        <w:tc>
          <w:tcPr>
            <w:tcW w:w="1588" w:type="dxa"/>
            <w:shd w:val="clear" w:color="auto" w:fill="B2A1C7"/>
          </w:tcPr>
          <w:p w:rsidR="00325610" w:rsidRPr="005229C5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7910" w:type="dxa"/>
            <w:gridSpan w:val="2"/>
            <w:shd w:val="clear" w:color="auto" w:fill="B2A1C7"/>
          </w:tcPr>
          <w:p w:rsidR="00325610" w:rsidRPr="005229C5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6B233C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5229C5" w:rsidTr="005229C5">
        <w:tc>
          <w:tcPr>
            <w:tcW w:w="1588" w:type="dxa"/>
            <w:shd w:val="clear" w:color="auto" w:fill="auto"/>
          </w:tcPr>
          <w:p w:rsidR="00325610" w:rsidRPr="005229C5" w:rsidRDefault="00325610" w:rsidP="005229C5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7910" w:type="dxa"/>
            <w:gridSpan w:val="2"/>
            <w:shd w:val="clear" w:color="auto" w:fill="auto"/>
          </w:tcPr>
          <w:p w:rsidR="007026B7" w:rsidRPr="005229C5" w:rsidRDefault="002E486C" w:rsidP="007026B7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2</w:t>
            </w:r>
            <w:r w:rsidR="000D7095"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5</w:t>
            </w:r>
            <w:r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.</w:t>
            </w:r>
            <w:r w:rsidR="007026B7"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7026B7"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="007026B7"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2</w:t>
            </w:r>
            <w:r w:rsidR="000D7095"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6</w:t>
            </w:r>
            <w:r w:rsidR="007026B7"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r w:rsidR="007026B7" w:rsidRPr="005229C5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Terenski istraživački rad  „Kulturna i društvena obilježja zavičaja“</w:t>
            </w:r>
          </w:p>
          <w:p w:rsidR="00325610" w:rsidRPr="005229C5" w:rsidRDefault="00325610" w:rsidP="00BB23BC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  <w:tr w:rsidR="00325610" w:rsidRPr="005229C5" w:rsidTr="005229C5">
        <w:tc>
          <w:tcPr>
            <w:tcW w:w="1588" w:type="dxa"/>
            <w:shd w:val="clear" w:color="auto" w:fill="auto"/>
          </w:tcPr>
          <w:p w:rsidR="00325610" w:rsidRPr="005229C5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7910" w:type="dxa"/>
            <w:gridSpan w:val="2"/>
            <w:shd w:val="clear" w:color="auto" w:fill="auto"/>
          </w:tcPr>
          <w:p w:rsidR="00325610" w:rsidRPr="005229C5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229C5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5229C5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5229C5" w:rsidTr="005229C5"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325610" w:rsidRPr="005229C5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5229C5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79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5229C5" w:rsidRDefault="007026B7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</w:p>
        </w:tc>
      </w:tr>
      <w:tr w:rsidR="00325610" w:rsidRPr="005229C5" w:rsidTr="005229C5">
        <w:tc>
          <w:tcPr>
            <w:tcW w:w="1588" w:type="dxa"/>
            <w:shd w:val="clear" w:color="auto" w:fill="CCC0D9"/>
          </w:tcPr>
          <w:p w:rsidR="00325610" w:rsidRPr="005229C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5229C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5229C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5229C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5229C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5229C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5229C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5229C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5229C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5229C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6096" w:type="dxa"/>
            <w:shd w:val="clear" w:color="auto" w:fill="CCC0D9"/>
          </w:tcPr>
          <w:p w:rsidR="003B0B66" w:rsidRPr="005229C5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5229C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5229C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5229C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814" w:type="dxa"/>
            <w:shd w:val="clear" w:color="auto" w:fill="CCC0D9"/>
          </w:tcPr>
          <w:p w:rsidR="00325610" w:rsidRPr="005229C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5229C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5229C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5229C5" w:rsidTr="005229C5">
        <w:tc>
          <w:tcPr>
            <w:tcW w:w="1588" w:type="dxa"/>
            <w:shd w:val="clear" w:color="auto" w:fill="auto"/>
          </w:tcPr>
          <w:p w:rsidR="001A4DF4" w:rsidRPr="005229C5" w:rsidRDefault="001A4DF4" w:rsidP="001A4DF4">
            <w:pPr>
              <w:jc w:val="center"/>
              <w:rPr>
                <w:rFonts w:ascii="Lato Light" w:eastAsia="Calibri" w:hAnsi="Lato Light" w:cs="Lato Light"/>
                <w:b/>
                <w:bCs/>
                <w:color w:val="C00000"/>
                <w:lang w:val="en-US"/>
              </w:rPr>
            </w:pPr>
          </w:p>
          <w:p w:rsidR="001A4DF4" w:rsidRPr="005229C5" w:rsidRDefault="001A4DF4" w:rsidP="00466E0F">
            <w:pPr>
              <w:rPr>
                <w:rFonts w:ascii="Lato Light" w:eastAsia="Calibri" w:hAnsi="Lato Light" w:cs="Lato Light"/>
                <w:b/>
                <w:bCs/>
                <w:color w:val="C00000"/>
                <w:lang w:val="en-US"/>
              </w:rPr>
            </w:pPr>
            <w:r w:rsidRPr="005229C5">
              <w:rPr>
                <w:rFonts w:ascii="Lato Light" w:eastAsia="Calibri" w:hAnsi="Lato Light" w:cs="Lato Light"/>
                <w:b/>
                <w:bCs/>
                <w:color w:val="C00000"/>
                <w:lang w:val="en-US"/>
              </w:rPr>
              <w:t>GEO OŠ A.B.7.2.</w:t>
            </w:r>
          </w:p>
          <w:p w:rsidR="001A4DF4" w:rsidRPr="005229C5" w:rsidRDefault="001A4DF4" w:rsidP="001A4DF4">
            <w:pPr>
              <w:rPr>
                <w:rFonts w:ascii="Lato Light" w:eastAsia="Calibri" w:hAnsi="Lato Light" w:cs="Lato Light"/>
                <w:color w:val="C00000"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Učenik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objašnjava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nastanak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političke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karte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Europe,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procese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integriranja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te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važnost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suradnje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i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poštovanja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različitosti</w:t>
            </w:r>
            <w:proofErr w:type="spellEnd"/>
            <w:r w:rsidRPr="005229C5">
              <w:rPr>
                <w:rFonts w:ascii="Lato Light" w:eastAsia="Calibri" w:hAnsi="Lato Light" w:cs="Lato Light"/>
                <w:color w:val="C00000"/>
                <w:lang w:val="en-US"/>
              </w:rPr>
              <w:t>.</w:t>
            </w:r>
          </w:p>
          <w:p w:rsidR="000D7095" w:rsidRPr="005229C5" w:rsidRDefault="000D7095" w:rsidP="00610990">
            <w:pPr>
              <w:spacing w:line="276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6096" w:type="dxa"/>
            <w:shd w:val="clear" w:color="auto" w:fill="auto"/>
          </w:tcPr>
          <w:p w:rsidR="000D7095" w:rsidRPr="005229C5" w:rsidRDefault="001A4DF4" w:rsidP="005229C5">
            <w:pPr>
              <w:spacing w:after="0" w:line="360" w:lineRule="auto"/>
              <w:rPr>
                <w:rFonts w:ascii="Lato Light" w:eastAsia="Calibri" w:hAnsi="Lato Light" w:cs="Lato Light"/>
                <w:bCs/>
              </w:rPr>
            </w:pPr>
            <w:r w:rsidRPr="005229C5">
              <w:rPr>
                <w:rFonts w:ascii="Lato Light" w:eastAsia="Calibri" w:hAnsi="Lato Light" w:cs="Lato Light"/>
                <w:bCs/>
              </w:rPr>
              <w:t>Učenici su pod</w:t>
            </w:r>
            <w:r w:rsidR="009A4780" w:rsidRPr="005229C5">
              <w:rPr>
                <w:rFonts w:ascii="Lato Light" w:eastAsia="Calibri" w:hAnsi="Lato Light" w:cs="Lato Light"/>
                <w:bCs/>
              </w:rPr>
              <w:t>i</w:t>
            </w:r>
            <w:r w:rsidRPr="005229C5">
              <w:rPr>
                <w:rFonts w:ascii="Lato Light" w:eastAsia="Calibri" w:hAnsi="Lato Light" w:cs="Lato Light"/>
                <w:bCs/>
              </w:rPr>
              <w:t>jeljeni u manje skupine ( 4 -</w:t>
            </w:r>
            <w:r w:rsidR="009A4780" w:rsidRPr="005229C5">
              <w:rPr>
                <w:rFonts w:ascii="Lato Light" w:eastAsia="Calibri" w:hAnsi="Lato Light" w:cs="Lato Light"/>
                <w:bCs/>
              </w:rPr>
              <w:t xml:space="preserve"> </w:t>
            </w:r>
            <w:r w:rsidRPr="005229C5">
              <w:rPr>
                <w:rFonts w:ascii="Lato Light" w:eastAsia="Calibri" w:hAnsi="Lato Light" w:cs="Lato Light"/>
                <w:bCs/>
              </w:rPr>
              <w:t>5)</w:t>
            </w:r>
            <w:r w:rsidR="009A4780" w:rsidRPr="005229C5">
              <w:rPr>
                <w:rFonts w:ascii="Lato Light" w:eastAsia="Calibri" w:hAnsi="Lato Light" w:cs="Lato Light"/>
                <w:bCs/>
              </w:rPr>
              <w:t xml:space="preserve"> i svaka skupina ima zadatak proučiti na koji način su utjecali pojedini narodi na prostor u kojem učenici žive.</w:t>
            </w:r>
          </w:p>
          <w:p w:rsidR="009A4780" w:rsidRPr="005229C5" w:rsidRDefault="009A4780" w:rsidP="005229C5">
            <w:pPr>
              <w:spacing w:after="0" w:line="240" w:lineRule="auto"/>
              <w:rPr>
                <w:rFonts w:ascii="Lato Light" w:eastAsia="Calibri" w:hAnsi="Lato Light" w:cs="Lato Light"/>
                <w:bCs/>
              </w:rPr>
            </w:pPr>
          </w:p>
          <w:p w:rsidR="000D7095" w:rsidRPr="005229C5" w:rsidRDefault="000D7095" w:rsidP="005229C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5229C5">
              <w:rPr>
                <w:rFonts w:ascii="Lato Light" w:eastAsia="Calibri" w:hAnsi="Lato Light" w:cs="Lato Light"/>
                <w:bCs/>
              </w:rPr>
              <w:t>- na temelju istraživačkog pitanja „</w:t>
            </w:r>
            <w:r w:rsidRPr="005229C5">
              <w:rPr>
                <w:rFonts w:ascii="Lato Light" w:eastAsia="Calibri" w:hAnsi="Lato Light" w:cs="Lato Light"/>
                <w:i/>
                <w:iCs/>
              </w:rPr>
              <w:t>U kojoj su mjeri narodi (danas nacionalne manjine) utjecali na prostor u kojem živim</w:t>
            </w:r>
            <w:r w:rsidRPr="005229C5">
              <w:rPr>
                <w:rFonts w:ascii="Lato Light" w:eastAsia="Calibri" w:hAnsi="Lato Light" w:cs="Lato Light"/>
              </w:rPr>
              <w:t>?“</w:t>
            </w:r>
            <w:r w:rsidRPr="005229C5">
              <w:rPr>
                <w:rFonts w:ascii="Lato Light" w:eastAsia="Calibri" w:hAnsi="Lato Light" w:cs="Lato Light"/>
                <w:bCs/>
              </w:rPr>
              <w:t xml:space="preserve">, uz prethodno istražene i pročitani sadržaj o nacionalnim manjinama koje žive u zavičaju, </w:t>
            </w:r>
            <w:r w:rsidRPr="005229C5">
              <w:rPr>
                <w:rFonts w:ascii="Lato Light" w:eastAsia="Calibri" w:hAnsi="Lato Light" w:cs="Lato Light"/>
                <w:b/>
                <w:bCs/>
              </w:rPr>
              <w:t>terenskim radom posjetom određenoj zajednici nacionalnih manjina/veleposlanstvu</w:t>
            </w:r>
            <w:r w:rsidRPr="005229C5">
              <w:rPr>
                <w:rFonts w:ascii="Lato Light" w:eastAsia="Calibri" w:hAnsi="Lato Light" w:cs="Lato Light"/>
              </w:rPr>
              <w:t xml:space="preserve"> učenici </w:t>
            </w:r>
            <w:r w:rsidRPr="005229C5">
              <w:rPr>
                <w:rFonts w:ascii="Lato Light" w:eastAsia="Calibri" w:hAnsi="Lato Light" w:cs="Lato Light"/>
                <w:b/>
                <w:bCs/>
              </w:rPr>
              <w:t>kritički promišljaju i  utvrđuju</w:t>
            </w:r>
            <w:r w:rsidRPr="005229C5">
              <w:rPr>
                <w:rFonts w:ascii="Lato Light" w:eastAsia="Calibri" w:hAnsi="Lato Light" w:cs="Lato Light"/>
              </w:rPr>
              <w:t xml:space="preserve"> kako su pojedini narodi (danas nacionalne manjine) utjecale na prostor u kojem učenik živi; </w:t>
            </w:r>
          </w:p>
          <w:p w:rsidR="000D7095" w:rsidRPr="005229C5" w:rsidRDefault="008B24FF" w:rsidP="005229C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7" w:history="1">
              <w:r w:rsidR="000D7095" w:rsidRPr="005229C5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https://uprava.gov.hr/sto-su-nacionalne-manjine-i-koja-prava-i-slobode-imaju/12718</w:t>
              </w:r>
            </w:hyperlink>
          </w:p>
          <w:p w:rsidR="000D7095" w:rsidRPr="005229C5" w:rsidRDefault="008B24FF" w:rsidP="005229C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8" w:history="1">
              <w:r w:rsidR="000D7095" w:rsidRPr="005229C5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https://pravamanjina.gov.hr/nacionalne-manjine/nacionalne-manjine-u-republici-hrvatskoj/352</w:t>
              </w:r>
            </w:hyperlink>
          </w:p>
          <w:p w:rsidR="000D7095" w:rsidRPr="005229C5" w:rsidRDefault="008B24FF" w:rsidP="005229C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9" w:history="1">
              <w:r w:rsidR="000D7095" w:rsidRPr="005229C5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https://ljudskaprava.gov.hr/nacionalne-manjine/573</w:t>
              </w:r>
            </w:hyperlink>
          </w:p>
          <w:p w:rsidR="000D7095" w:rsidRPr="005229C5" w:rsidRDefault="000D7095" w:rsidP="005229C5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0D7095" w:rsidRPr="005229C5" w:rsidRDefault="000D7095" w:rsidP="005229C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5229C5">
              <w:rPr>
                <w:rFonts w:ascii="Lato Light" w:eastAsia="Calibri" w:hAnsi="Lato Light" w:cs="Lato Light"/>
              </w:rPr>
              <w:lastRenderedPageBreak/>
              <w:t xml:space="preserve">- svoje rezultate učenici </w:t>
            </w:r>
            <w:r w:rsidRPr="005229C5">
              <w:rPr>
                <w:rFonts w:ascii="Lato Light" w:eastAsia="Calibri" w:hAnsi="Lato Light" w:cs="Lato Light"/>
                <w:b/>
                <w:bCs/>
              </w:rPr>
              <w:t xml:space="preserve">prikazuju tekstom i/ili grafički </w:t>
            </w:r>
            <w:r w:rsidRPr="005229C5">
              <w:rPr>
                <w:rFonts w:ascii="Lato Light" w:eastAsia="Calibri" w:hAnsi="Lato Light" w:cs="Lato Light"/>
              </w:rPr>
              <w:t>u obliku umne mape ili grafikona na papiru A3</w:t>
            </w:r>
          </w:p>
          <w:p w:rsidR="000D7095" w:rsidRPr="005229C5" w:rsidRDefault="000D7095" w:rsidP="005229C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5229C5">
              <w:rPr>
                <w:rFonts w:ascii="Lato Light" w:eastAsia="Calibri" w:hAnsi="Lato Light" w:cs="Lato Light"/>
              </w:rPr>
              <w:t xml:space="preserve">- na terenu učenici po skupinama </w:t>
            </w:r>
            <w:r w:rsidRPr="005229C5">
              <w:rPr>
                <w:rFonts w:ascii="Lato Light" w:eastAsia="Calibri" w:hAnsi="Lato Light" w:cs="Lato Light"/>
                <w:b/>
                <w:bCs/>
              </w:rPr>
              <w:t>izlažu</w:t>
            </w:r>
            <w:r w:rsidRPr="005229C5">
              <w:rPr>
                <w:rFonts w:ascii="Lato Light" w:eastAsia="Calibri" w:hAnsi="Lato Light" w:cs="Lato Light"/>
              </w:rPr>
              <w:t xml:space="preserve"> svoje rezultate</w:t>
            </w:r>
          </w:p>
          <w:p w:rsidR="000D7095" w:rsidRPr="005229C5" w:rsidRDefault="000D7095" w:rsidP="005229C5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  <w:p w:rsidR="000D7095" w:rsidRPr="005229C5" w:rsidRDefault="000D7095" w:rsidP="005229C5">
            <w:pPr>
              <w:spacing w:after="0" w:line="240" w:lineRule="auto"/>
              <w:rPr>
                <w:rFonts w:ascii="Lato Light" w:eastAsia="Calibri" w:hAnsi="Lato Light" w:cs="Lato Light"/>
              </w:rPr>
            </w:pPr>
            <w:r w:rsidRPr="005229C5">
              <w:rPr>
                <w:rFonts w:ascii="Lato Light" w:eastAsia="Calibri" w:hAnsi="Lato Light" w:cs="Lato Light"/>
              </w:rPr>
              <w:t xml:space="preserve">- učenici </w:t>
            </w:r>
            <w:r w:rsidRPr="005229C5">
              <w:rPr>
                <w:rFonts w:ascii="Lato Light" w:eastAsia="Calibri" w:hAnsi="Lato Light" w:cs="Lato Light"/>
                <w:b/>
                <w:bCs/>
              </w:rPr>
              <w:t>provode vrednovanje</w:t>
            </w:r>
            <w:r w:rsidRPr="005229C5">
              <w:rPr>
                <w:rFonts w:ascii="Lato Light" w:eastAsia="Calibri" w:hAnsi="Lato Light" w:cs="Lato Light"/>
              </w:rPr>
              <w:t xml:space="preserve"> rada u skupinama (lista procjene)</w:t>
            </w:r>
          </w:p>
          <w:p w:rsidR="002612DE" w:rsidRPr="005229C5" w:rsidRDefault="002612DE" w:rsidP="00610990">
            <w:pPr>
              <w:spacing w:after="0" w:line="276" w:lineRule="auto"/>
              <w:jc w:val="both"/>
              <w:rPr>
                <w:rFonts w:ascii="Lato Light" w:eastAsia="Calibri" w:hAnsi="Lato Light" w:cs="Lato Light"/>
                <w:i/>
                <w:iCs/>
              </w:rPr>
            </w:pPr>
          </w:p>
        </w:tc>
        <w:tc>
          <w:tcPr>
            <w:tcW w:w="1814" w:type="dxa"/>
            <w:shd w:val="clear" w:color="auto" w:fill="auto"/>
          </w:tcPr>
          <w:p w:rsidR="000D7095" w:rsidRPr="005229C5" w:rsidRDefault="000D7095" w:rsidP="000D709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5229C5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0D7095" w:rsidRPr="005229C5" w:rsidRDefault="000D7095" w:rsidP="000D709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5229C5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5229C5">
              <w:rPr>
                <w:rFonts w:ascii="Lato Light" w:eastAsia="Calibri" w:hAnsi="Lato Light" w:cs="Lato Light"/>
              </w:rPr>
              <w:t>tijekom i nakon terenskog rada učitelj prati i daje povratne informacije</w:t>
            </w:r>
            <w:r w:rsidRPr="005229C5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</w:p>
          <w:p w:rsidR="000D7095" w:rsidRPr="005229C5" w:rsidRDefault="000D7095" w:rsidP="000D709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0D7095" w:rsidRPr="005229C5" w:rsidRDefault="000D7095" w:rsidP="000D709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0D7095" w:rsidRPr="005229C5" w:rsidRDefault="000D7095" w:rsidP="00335F4D">
            <w:pPr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</w:rPr>
            </w:pPr>
            <w:r w:rsidRPr="005229C5">
              <w:rPr>
                <w:rFonts w:ascii="Lato Light" w:eastAsia="Calibri" w:hAnsi="Lato Light" w:cs="Lato Light"/>
                <w:b/>
                <w:bCs/>
              </w:rPr>
              <w:t>Vrednovanje kao učenje:</w:t>
            </w:r>
          </w:p>
          <w:p w:rsidR="000D7095" w:rsidRPr="005229C5" w:rsidRDefault="000D7095" w:rsidP="000D7095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5229C5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5229C5">
              <w:rPr>
                <w:rFonts w:ascii="Lato Light" w:eastAsia="Calibri" w:hAnsi="Lato Light" w:cs="Lato Light"/>
              </w:rPr>
              <w:t>lista procjene rada u skupini</w:t>
            </w:r>
          </w:p>
          <w:p w:rsidR="00325610" w:rsidRPr="005229C5" w:rsidRDefault="00325610" w:rsidP="00610990">
            <w:pPr>
              <w:spacing w:after="0" w:line="276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8C46EE" w:rsidRPr="005229C5" w:rsidRDefault="008C46EE" w:rsidP="00325610">
      <w:pPr>
        <w:rPr>
          <w:rFonts w:ascii="Lato Light" w:eastAsia="Calibri" w:hAnsi="Lato Light" w:cs="Lato Light"/>
          <w:lang w:val="en-US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5229C5" w:rsidTr="005229C5">
        <w:tc>
          <w:tcPr>
            <w:tcW w:w="5000" w:type="pct"/>
            <w:shd w:val="clear" w:color="auto" w:fill="auto"/>
          </w:tcPr>
          <w:p w:rsidR="00143F36" w:rsidRPr="005229C5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5229C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5229C5" w:rsidRPr="005229C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5229C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1A4DF4" w:rsidRPr="005229C5" w:rsidRDefault="001A4DF4" w:rsidP="001A4DF4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  <w:r w:rsidRPr="005229C5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  <w:t>„Kulturna i društvena obilježja zavičaja“</w:t>
            </w:r>
          </w:p>
          <w:p w:rsidR="001A4DF4" w:rsidRPr="005229C5" w:rsidRDefault="001A4DF4" w:rsidP="001A4DF4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</w:p>
          <w:p w:rsidR="001A4DF4" w:rsidRPr="005229C5" w:rsidRDefault="001A4DF4" w:rsidP="001A4DF4">
            <w:pPr>
              <w:pStyle w:val="ListParagraph"/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229C5">
              <w:rPr>
                <w:rFonts w:ascii="Lato Light" w:hAnsi="Lato Light" w:cs="Lato Light"/>
                <w:b/>
                <w:bCs/>
                <w:sz w:val="24"/>
                <w:szCs w:val="24"/>
              </w:rPr>
              <w:t>Nacionalna manjina</w:t>
            </w:r>
            <w:r w:rsidRPr="005229C5">
              <w:rPr>
                <w:rFonts w:ascii="Lato Light" w:hAnsi="Lato Light" w:cs="Lato Light"/>
                <w:sz w:val="24"/>
                <w:szCs w:val="24"/>
              </w:rPr>
              <w:t xml:space="preserve"> je skupina hrvatskih državljana čiji pripadnici su tradicionalno nastanjeni na teritoriju Republike Hrvatske, a njeni članovi imaju etnička, jezična i/ili vjerska obilježja različita od drugih građana i vodi ih želja za očuvanjem tih obilježja.</w:t>
            </w:r>
          </w:p>
          <w:p w:rsidR="001A4DF4" w:rsidRPr="005229C5" w:rsidRDefault="001A4DF4" w:rsidP="001A4DF4">
            <w:pPr>
              <w:pStyle w:val="ListParagraph"/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229C5">
              <w:rPr>
                <w:rFonts w:ascii="Lato Light" w:eastAsia="Calibri" w:hAnsi="Lato Light" w:cs="Lato Light"/>
                <w:b/>
                <w:sz w:val="24"/>
                <w:szCs w:val="24"/>
              </w:rPr>
              <w:t>istraživačko pitanje</w:t>
            </w:r>
            <w:r w:rsidRPr="005229C5">
              <w:rPr>
                <w:rFonts w:ascii="Lato Light" w:eastAsia="Calibri" w:hAnsi="Lato Light" w:cs="Lato Light"/>
                <w:bCs/>
                <w:sz w:val="24"/>
                <w:szCs w:val="24"/>
              </w:rPr>
              <w:t xml:space="preserve"> „</w:t>
            </w:r>
            <w:r w:rsidRPr="005229C5">
              <w:rPr>
                <w:rFonts w:ascii="Lato Light" w:eastAsia="Calibri" w:hAnsi="Lato Light" w:cs="Lato Light"/>
                <w:i/>
                <w:iCs/>
                <w:sz w:val="24"/>
                <w:szCs w:val="24"/>
              </w:rPr>
              <w:t>U kojoj su mjeri narodi (danas nacionalne manjine) utjecali na prostor u kojem živim</w:t>
            </w:r>
            <w:r w:rsidRPr="005229C5">
              <w:rPr>
                <w:rFonts w:ascii="Lato Light" w:eastAsia="Calibri" w:hAnsi="Lato Light" w:cs="Lato Light"/>
                <w:sz w:val="24"/>
                <w:szCs w:val="24"/>
              </w:rPr>
              <w:t>?</w:t>
            </w:r>
          </w:p>
        </w:tc>
      </w:tr>
    </w:tbl>
    <w:p w:rsidR="00325610" w:rsidRPr="005229C5" w:rsidRDefault="00325610" w:rsidP="00325610">
      <w:pPr>
        <w:rPr>
          <w:rFonts w:ascii="Lato Light" w:eastAsia="Calibri" w:hAnsi="Lato Light" w:cs="Lato Light"/>
          <w:lang w:val="en-US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5229C5" w:rsidTr="005229C5">
        <w:tc>
          <w:tcPr>
            <w:tcW w:w="5000" w:type="pct"/>
            <w:shd w:val="clear" w:color="auto" w:fill="auto"/>
          </w:tcPr>
          <w:p w:rsidR="00325610" w:rsidRPr="005229C5" w:rsidRDefault="005229C5" w:rsidP="006F529A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</w:t>
            </w:r>
          </w:p>
          <w:p w:rsidR="00325610" w:rsidRPr="005229C5" w:rsidRDefault="00325610" w:rsidP="003445AD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</w:p>
          <w:p w:rsidR="006F529A" w:rsidRPr="005229C5" w:rsidRDefault="003574AD" w:rsidP="003445AD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5229C5">
              <w:rPr>
                <w:rFonts w:ascii="Lato Light" w:eastAsia="Calibri" w:hAnsi="Lato Light" w:cs="Lato Light"/>
                <w:lang w:val="en-US"/>
              </w:rPr>
              <w:t>-Kojundžić, A., 2019.: “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Gea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 -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prijedlozi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za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vrednovanje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 u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nastavi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geografije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”,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Školska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lang w:val="en-US"/>
              </w:rPr>
              <w:t>knjiga</w:t>
            </w:r>
            <w:proofErr w:type="spellEnd"/>
            <w:r w:rsidRPr="005229C5">
              <w:rPr>
                <w:rFonts w:ascii="Lato Light" w:eastAsia="Calibri" w:hAnsi="Lato Light" w:cs="Lato Light"/>
                <w:lang w:val="en-US"/>
              </w:rPr>
              <w:t>, Zagreb</w:t>
            </w:r>
          </w:p>
          <w:p w:rsidR="003574AD" w:rsidRDefault="005229C5" w:rsidP="003445A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  <w:lang w:val="en-US"/>
              </w:rPr>
              <w:t>- e-</w:t>
            </w:r>
            <w:proofErr w:type="spellStart"/>
            <w:r>
              <w:rPr>
                <w:rFonts w:ascii="Lato Light" w:eastAsia="Calibri" w:hAnsi="Lato Light" w:cs="Lato Light"/>
                <w:lang w:val="en-US"/>
              </w:rPr>
              <w:t>sfera</w:t>
            </w:r>
            <w:proofErr w:type="spellEnd"/>
            <w:r>
              <w:rPr>
                <w:rFonts w:ascii="Lato Light" w:eastAsia="Calibri" w:hAnsi="Lato Light" w:cs="Lato Light"/>
                <w:lang w:val="en-US"/>
              </w:rPr>
              <w:t xml:space="preserve">:  </w:t>
            </w:r>
            <w:proofErr w:type="spellStart"/>
            <w:r>
              <w:rPr>
                <w:rFonts w:ascii="Lato Light" w:eastAsia="Calibri" w:hAnsi="Lato Light" w:cs="Lato Light"/>
                <w:lang w:val="en-US"/>
              </w:rPr>
              <w:t>Europske</w:t>
            </w:r>
            <w:proofErr w:type="spellEnd"/>
            <w:r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>
              <w:rPr>
                <w:rFonts w:ascii="Lato Light" w:eastAsia="Calibri" w:hAnsi="Lato Light" w:cs="Lato Light"/>
                <w:lang w:val="en-US"/>
              </w:rPr>
              <w:t>integracije</w:t>
            </w:r>
            <w:proofErr w:type="spellEnd"/>
            <w:r>
              <w:rPr>
                <w:rFonts w:ascii="Lato Light" w:eastAsia="Calibri" w:hAnsi="Lato Light" w:cs="Lato Light"/>
                <w:lang w:val="en-US"/>
              </w:rPr>
              <w:t xml:space="preserve"> </w:t>
            </w:r>
            <w:r>
              <w:rPr>
                <w:rFonts w:ascii="Lato Light" w:eastAsia="Calibri" w:hAnsi="Lato Light" w:cs="Lato Light"/>
              </w:rPr>
              <w:t>i organizacija</w:t>
            </w:r>
          </w:p>
          <w:p w:rsidR="005229C5" w:rsidRDefault="005229C5" w:rsidP="003445AD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5229C5" w:rsidRDefault="008B24FF" w:rsidP="003445A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10" w:history="1">
              <w:r w:rsidR="005229C5" w:rsidRPr="00BE792F">
                <w:rPr>
                  <w:rStyle w:val="Hyperlink"/>
                  <w:rFonts w:ascii="Lato Light" w:eastAsia="Calibri" w:hAnsi="Lato Light" w:cs="Lato Light"/>
                </w:rPr>
                <w:t>https://www.e-sfera.hr/dodatni-digitalni-sadrzaji/90b56361-2dd7-4c27-bc73-e87eee50f857/</w:t>
              </w:r>
            </w:hyperlink>
          </w:p>
          <w:p w:rsidR="00591FF7" w:rsidRPr="005229C5" w:rsidRDefault="001C0C98" w:rsidP="00591FF7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5229C5">
              <w:rPr>
                <w:rFonts w:ascii="Lato Light" w:eastAsia="Calibri" w:hAnsi="Lato Light" w:cs="Lato Light"/>
                <w:lang w:val="en-US"/>
              </w:rPr>
              <w:t>-</w:t>
            </w:r>
            <w:r w:rsidR="00DA37BF" w:rsidRPr="005229C5">
              <w:rPr>
                <w:rFonts w:ascii="Lato Light" w:eastAsia="Calibri" w:hAnsi="Lato Light" w:cs="Lato Light"/>
                <w:lang w:val="en-US"/>
              </w:rPr>
              <w:t>e-</w:t>
            </w:r>
            <w:proofErr w:type="spellStart"/>
            <w:r w:rsidR="00DA37BF" w:rsidRPr="005229C5">
              <w:rPr>
                <w:rFonts w:ascii="Lato Light" w:eastAsia="Calibri" w:hAnsi="Lato Light" w:cs="Lato Light"/>
                <w:lang w:val="en-US"/>
              </w:rPr>
              <w:t>sfera</w:t>
            </w:r>
            <w:proofErr w:type="spellEnd"/>
            <w:r w:rsidR="002612DE" w:rsidRPr="005229C5">
              <w:rPr>
                <w:rFonts w:ascii="Lato Light" w:eastAsia="Calibri" w:hAnsi="Lato Light" w:cs="Lato Light"/>
                <w:lang w:val="en-US"/>
              </w:rPr>
              <w:t xml:space="preserve">: </w:t>
            </w:r>
            <w:hyperlink r:id="rId11" w:history="1">
              <w:r w:rsidR="001A4DF4" w:rsidRPr="005229C5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https://www.e-sfera.hr/dodatni-digitalni-sadrzaji/dcac64ad-2069-4d81-b721-e80d541ba0dc/</w:t>
              </w:r>
            </w:hyperlink>
            <w:r w:rsidR="001A4DF4" w:rsidRPr="005229C5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  <w:p w:rsidR="00236E6D" w:rsidRPr="005229C5" w:rsidRDefault="00236E6D" w:rsidP="003445AD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</w:p>
          <w:p w:rsidR="0028228F" w:rsidRPr="005229C5" w:rsidRDefault="00AF4DD6" w:rsidP="003445AD">
            <w:pPr>
              <w:spacing w:after="0" w:line="276" w:lineRule="auto"/>
              <w:jc w:val="both"/>
              <w:rPr>
                <w:rFonts w:ascii="Lato Light" w:hAnsi="Lato Light" w:cs="Lato Light"/>
              </w:rPr>
            </w:pPr>
            <w:r w:rsidRPr="005229C5">
              <w:rPr>
                <w:rFonts w:ascii="Lato Light" w:hAnsi="Lato Light" w:cs="Lato Light"/>
              </w:rPr>
              <w:t>-</w:t>
            </w:r>
            <w:r w:rsidR="00B529CE" w:rsidRPr="005229C5">
              <w:rPr>
                <w:rFonts w:ascii="Lato Light" w:hAnsi="Lato Light" w:cs="Lato Light"/>
                <w:b/>
                <w:bCs/>
              </w:rPr>
              <w:t>ostale poveznice</w:t>
            </w:r>
            <w:r w:rsidRPr="005229C5">
              <w:rPr>
                <w:rFonts w:ascii="Lato Light" w:hAnsi="Lato Light" w:cs="Lato Light"/>
              </w:rPr>
              <w:t>:</w:t>
            </w:r>
          </w:p>
          <w:p w:rsidR="005229C5" w:rsidRPr="005229C5" w:rsidRDefault="001A4DF4" w:rsidP="001A4DF4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Nacionalne</w:t>
            </w:r>
            <w:proofErr w:type="spellEnd"/>
            <w:r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manjine</w:t>
            </w:r>
            <w:proofErr w:type="spellEnd"/>
            <w:r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</w:p>
          <w:p w:rsidR="001A4DF4" w:rsidRPr="005229C5" w:rsidRDefault="005229C5" w:rsidP="005229C5">
            <w:pPr>
              <w:spacing w:after="0" w:line="360" w:lineRule="auto"/>
              <w:ind w:left="360"/>
              <w:rPr>
                <w:rFonts w:ascii="Lato Light" w:eastAsia="Calibri" w:hAnsi="Lato Light" w:cs="Lato Light"/>
              </w:rPr>
            </w:pPr>
            <w:r>
              <w:rPr>
                <w:rFonts w:ascii="Lato Light" w:hAnsi="Lato Light" w:cs="Lato Light"/>
              </w:rPr>
              <w:tab/>
            </w:r>
            <w:hyperlink r:id="rId12" w:history="1">
              <w:r w:rsidRPr="00BE792F">
                <w:rPr>
                  <w:rStyle w:val="Hyperlink"/>
                  <w:rFonts w:ascii="Lato Light" w:eastAsia="Calibri" w:hAnsi="Lato Light" w:cs="Lato Light"/>
                </w:rPr>
                <w:t>https://uprava.gov.hr/sto-su-nacionalne-manjine-i-koja-prava-i-slobode-imaju/12718</w:t>
              </w:r>
            </w:hyperlink>
          </w:p>
          <w:p w:rsidR="001A4DF4" w:rsidRPr="005229C5" w:rsidRDefault="005229C5" w:rsidP="001A4DF4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hAnsi="Lato Light" w:cs="Lato Light"/>
              </w:rPr>
              <w:tab/>
            </w:r>
            <w:hyperlink r:id="rId13" w:history="1">
              <w:r w:rsidR="001A4DF4" w:rsidRPr="005229C5">
                <w:rPr>
                  <w:rStyle w:val="Hyperlink"/>
                  <w:rFonts w:ascii="Lato Light" w:eastAsia="Calibri" w:hAnsi="Lato Light" w:cs="Lato Light"/>
                </w:rPr>
                <w:t>https://pravamanjina.gov.hr/nacionalne-manjine/nacionalne-manjine-u-republici-hrvatskoj/352</w:t>
              </w:r>
            </w:hyperlink>
          </w:p>
          <w:p w:rsidR="001A4DF4" w:rsidRPr="005229C5" w:rsidRDefault="005229C5" w:rsidP="001A4DF4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>
              <w:rPr>
                <w:rFonts w:ascii="Lato Light" w:eastAsia="Calibri" w:hAnsi="Lato Light" w:cs="Lato Light"/>
              </w:rPr>
              <w:tab/>
            </w:r>
            <w:hyperlink r:id="rId14" w:history="1">
              <w:r w:rsidR="001A4DF4" w:rsidRPr="005229C5">
                <w:rPr>
                  <w:rStyle w:val="Hyperlink"/>
                  <w:rFonts w:ascii="Lato Light" w:eastAsia="Calibri" w:hAnsi="Lato Light" w:cs="Lato Light"/>
                </w:rPr>
                <w:t>https://ljudskaprava.gov.hr/nacionalne-manjine/573</w:t>
              </w:r>
            </w:hyperlink>
          </w:p>
          <w:p w:rsidR="00752C6D" w:rsidRPr="005229C5" w:rsidRDefault="005229C5" w:rsidP="005229C5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>
              <w:rPr>
                <w:rFonts w:ascii="Lato Light" w:hAnsi="Lato Light" w:cs="Lato Light"/>
              </w:rPr>
              <w:tab/>
            </w:r>
            <w:hyperlink w:history="1">
              <w:r w:rsidRPr="00BE792F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https://prava</w:t>
              </w:r>
              <w:r w:rsidRPr="00BE792F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ab/>
                <w:t>manjina.gov.hr/nacionalne-manjine/nacionalne-manjine-u-republici-hrvatskoj/352</w:t>
              </w:r>
            </w:hyperlink>
            <w:r w:rsidR="001A4DF4"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1A4DF4" w:rsidRPr="005229C5" w:rsidRDefault="005229C5" w:rsidP="005229C5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>
              <w:rPr>
                <w:rFonts w:ascii="Lato Light" w:hAnsi="Lato Light" w:cs="Lato Light"/>
              </w:rPr>
              <w:tab/>
            </w:r>
            <w:hyperlink r:id="rId15" w:history="1">
              <w:r w:rsidR="001A4DF4" w:rsidRPr="005229C5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https://nacionalnemanjine.hr/manjine/</w:t>
              </w:r>
            </w:hyperlink>
            <w:r w:rsidR="001A4DF4" w:rsidRPr="005229C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229C5" w:rsidRPr="005229C5" w:rsidRDefault="005229C5" w:rsidP="005229C5">
      <w:pPr>
        <w:spacing w:after="0" w:line="360" w:lineRule="auto"/>
        <w:jc w:val="center"/>
        <w:rPr>
          <w:rFonts w:ascii="Lato Light" w:eastAsia="Calibri" w:hAnsi="Lato Light" w:cs="Lato Light"/>
          <w:b/>
          <w:sz w:val="28"/>
          <w:szCs w:val="28"/>
          <w:u w:val="single"/>
        </w:rPr>
      </w:pPr>
      <w:r w:rsidRPr="005229C5">
        <w:rPr>
          <w:rFonts w:ascii="Lato Light" w:eastAsia="Calibri" w:hAnsi="Lato Light" w:cs="Lato Light"/>
          <w:b/>
          <w:sz w:val="28"/>
          <w:szCs w:val="28"/>
          <w:u w:val="single"/>
        </w:rPr>
        <w:t>LISTA PROCJENE RADA U SKUPINI</w:t>
      </w:r>
    </w:p>
    <w:p w:rsidR="005229C5" w:rsidRPr="005229C5" w:rsidRDefault="005229C5" w:rsidP="005229C5">
      <w:pPr>
        <w:spacing w:after="0" w:line="240" w:lineRule="auto"/>
        <w:rPr>
          <w:rFonts w:ascii="Lato Light" w:eastAsia="Calibri" w:hAnsi="Lato Light" w:cs="Lato Light"/>
          <w:b/>
          <w:sz w:val="24"/>
          <w:szCs w:val="24"/>
        </w:rPr>
      </w:pPr>
      <w:r w:rsidRPr="005229C5">
        <w:rPr>
          <w:rFonts w:ascii="Lato Light" w:eastAsia="Calibri" w:hAnsi="Lato Light" w:cs="Lato Light"/>
          <w:b/>
          <w:sz w:val="24"/>
          <w:szCs w:val="24"/>
        </w:rPr>
        <w:t>U listi procjene na odgovarajuće mjesto stavi znak „ X“  ovisno o tvom odgovoru na postavljeno pitanje.</w:t>
      </w:r>
    </w:p>
    <w:p w:rsidR="005229C5" w:rsidRPr="005229C5" w:rsidRDefault="005229C5" w:rsidP="005229C5">
      <w:pPr>
        <w:spacing w:after="0" w:line="240" w:lineRule="auto"/>
        <w:rPr>
          <w:rFonts w:ascii="Lato Light" w:eastAsia="Calibri" w:hAnsi="Lato Light" w:cs="Lato Light"/>
          <w:b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4"/>
        <w:gridCol w:w="1559"/>
        <w:gridCol w:w="1701"/>
        <w:gridCol w:w="1709"/>
      </w:tblGrid>
      <w:tr w:rsidR="005229C5" w:rsidRPr="005229C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76" w:lineRule="auto"/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76" w:lineRule="auto"/>
              <w:jc w:val="center"/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val="en-US"/>
              </w:rPr>
              <w:t>DA</w:t>
            </w:r>
          </w:p>
        </w:tc>
        <w:tc>
          <w:tcPr>
            <w:tcW w:w="1701" w:type="dxa"/>
            <w:shd w:val="clear" w:color="auto" w:fill="DEEAF6" w:themeFill="accent5" w:themeFillTint="33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76" w:lineRule="auto"/>
              <w:jc w:val="center"/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val="en-US"/>
              </w:rPr>
              <w:t>DJELOMIČNO</w:t>
            </w:r>
          </w:p>
        </w:tc>
        <w:tc>
          <w:tcPr>
            <w:tcW w:w="1709" w:type="dxa"/>
            <w:shd w:val="clear" w:color="auto" w:fill="DEEAF6" w:themeFill="accent5" w:themeFillTint="33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76" w:lineRule="auto"/>
              <w:jc w:val="center"/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val="en-US"/>
              </w:rPr>
              <w:t>TREBA POPRAVITI</w:t>
            </w:r>
          </w:p>
        </w:tc>
      </w:tr>
      <w:tr w:rsidR="005229C5" w:rsidRPr="005229C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Jesi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razumio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zadatak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koji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trebaš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napraviti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skupini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?</w:t>
            </w:r>
          </w:p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</w:tr>
      <w:tr w:rsidR="005229C5" w:rsidRPr="005229C5" w:rsidTr="00EE0F45">
        <w:trPr>
          <w:jc w:val="center"/>
        </w:trPr>
        <w:tc>
          <w:tcPr>
            <w:tcW w:w="5524" w:type="dxa"/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Jesu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svi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skupini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razumjeli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zadatak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kojeg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trebaju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izvršiti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?</w:t>
            </w:r>
          </w:p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</w:tc>
      </w:tr>
      <w:tr w:rsidR="005229C5" w:rsidRPr="005229C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Jesi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zadovoljan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svojim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doprinosom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radom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skupini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?</w:t>
            </w:r>
          </w:p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</w:tr>
      <w:tr w:rsidR="005229C5" w:rsidRPr="005229C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Jesu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svi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članovi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skupine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doprinijeli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radu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izvršavanju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</w:p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zadatka</w:t>
            </w:r>
            <w:proofErr w:type="spellEnd"/>
            <w:proofErr w:type="gram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?</w:t>
            </w:r>
          </w:p>
        </w:tc>
        <w:tc>
          <w:tcPr>
            <w:tcW w:w="155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</w:tr>
      <w:tr w:rsidR="005229C5" w:rsidRPr="005229C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Jesu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članovi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skupine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uvažavali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drugačija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mišljenja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?</w:t>
            </w:r>
          </w:p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</w:tr>
      <w:tr w:rsidR="005229C5" w:rsidRPr="005229C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Je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zadatak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tvoje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skupine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uspješno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izvršen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?</w:t>
            </w:r>
          </w:p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  <w:r w:rsidRPr="005229C5"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  <w:t> </w:t>
            </w:r>
          </w:p>
        </w:tc>
      </w:tr>
      <w:tr w:rsidR="005229C5" w:rsidRPr="005229C5" w:rsidTr="00EE0F45">
        <w:trPr>
          <w:jc w:val="center"/>
        </w:trPr>
        <w:tc>
          <w:tcPr>
            <w:tcW w:w="5524" w:type="dxa"/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Možeš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samostalno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sada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objasniti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što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si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naučio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naučila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</w:p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na</w:t>
            </w:r>
            <w:proofErr w:type="spellEnd"/>
            <w:proofErr w:type="gram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današnjem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satu</w:t>
            </w:r>
            <w:proofErr w:type="spellEnd"/>
            <w:r w:rsidRPr="005229C5"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  <w:t>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</w:tc>
      </w:tr>
      <w:tr w:rsidR="005229C5" w:rsidRPr="005229C5" w:rsidTr="00EE0F45">
        <w:trPr>
          <w:jc w:val="center"/>
        </w:trPr>
        <w:tc>
          <w:tcPr>
            <w:tcW w:w="5524" w:type="dxa"/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</w:pP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Što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smatraš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da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treba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poboljšati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 u </w:t>
            </w: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radu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skupinama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? Koji </w:t>
            </w: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su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tvoji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prijedlozi</w:t>
            </w:r>
            <w:proofErr w:type="spellEnd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 xml:space="preserve"> o ___________________________________________</w:t>
            </w:r>
            <w:proofErr w:type="gramStart"/>
            <w:r w:rsidRPr="005229C5">
              <w:rPr>
                <w:rFonts w:ascii="Lato Light" w:eastAsia="Calibri" w:hAnsi="Lato Light" w:cs="Lato Light"/>
                <w:i/>
                <w:color w:val="0070C0"/>
                <w:sz w:val="20"/>
                <w:szCs w:val="20"/>
                <w:lang w:val="en-US"/>
              </w:rPr>
              <w:t>_ ?*</w:t>
            </w:r>
            <w:proofErr w:type="gramEnd"/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  <w:p w:rsid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:rsidR="005229C5" w:rsidRPr="005229C5" w:rsidRDefault="005229C5" w:rsidP="00EE0F45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0"/>
                <w:szCs w:val="20"/>
                <w:lang w:val="en-US"/>
              </w:rPr>
            </w:pPr>
          </w:p>
        </w:tc>
      </w:tr>
    </w:tbl>
    <w:p w:rsidR="005229C5" w:rsidRPr="005229C5" w:rsidRDefault="005229C5" w:rsidP="005229C5">
      <w:pPr>
        <w:spacing w:line="360" w:lineRule="auto"/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</w:pPr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>*</w:t>
      </w:r>
      <w:proofErr w:type="spellStart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>Učitelj</w:t>
      </w:r>
      <w:proofErr w:type="spellEnd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 xml:space="preserve"> </w:t>
      </w:r>
      <w:proofErr w:type="spellStart"/>
      <w:proofErr w:type="gramStart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>će</w:t>
      </w:r>
      <w:proofErr w:type="spellEnd"/>
      <w:proofErr w:type="gramEnd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 xml:space="preserve"> </w:t>
      </w:r>
      <w:proofErr w:type="spellStart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>dovršiti</w:t>
      </w:r>
      <w:proofErr w:type="spellEnd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 xml:space="preserve"> </w:t>
      </w:r>
      <w:proofErr w:type="spellStart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>tablicu</w:t>
      </w:r>
      <w:proofErr w:type="spellEnd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 xml:space="preserve"> </w:t>
      </w:r>
      <w:proofErr w:type="spellStart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>ovisno</w:t>
      </w:r>
      <w:proofErr w:type="spellEnd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 xml:space="preserve"> o </w:t>
      </w:r>
      <w:proofErr w:type="spellStart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>odgojnp-obrazovnim</w:t>
      </w:r>
      <w:proofErr w:type="spellEnd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 xml:space="preserve"> </w:t>
      </w:r>
      <w:proofErr w:type="spellStart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>ishodima</w:t>
      </w:r>
      <w:proofErr w:type="spellEnd"/>
      <w:r w:rsidRPr="005229C5">
        <w:rPr>
          <w:rFonts w:ascii="Lato Light" w:eastAsia="Calibri" w:hAnsi="Lato Light" w:cs="Lato Light"/>
          <w:sz w:val="28"/>
          <w:szCs w:val="32"/>
          <w:vertAlign w:val="superscript"/>
          <w:lang w:val="en-US"/>
        </w:rPr>
        <w:t>.</w:t>
      </w:r>
    </w:p>
    <w:p w:rsidR="005229C5" w:rsidRDefault="005229C5" w:rsidP="005229C5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8A1FF1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229C5" w:rsidRPr="009D3E82" w:rsidRDefault="005229C5" w:rsidP="005229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5229C5" w:rsidRPr="009D3E82" w:rsidSect="005229C5">
      <w:headerReference w:type="default" r:id="rId16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270" w:rsidRDefault="00A51270" w:rsidP="00325610">
      <w:pPr>
        <w:spacing w:after="0" w:line="240" w:lineRule="auto"/>
      </w:pPr>
      <w:r>
        <w:separator/>
      </w:r>
    </w:p>
  </w:endnote>
  <w:endnote w:type="continuationSeparator" w:id="0">
    <w:p w:rsidR="00A51270" w:rsidRDefault="00A51270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270" w:rsidRDefault="00A51270" w:rsidP="00325610">
      <w:pPr>
        <w:spacing w:after="0" w:line="240" w:lineRule="auto"/>
      </w:pPr>
      <w:r>
        <w:separator/>
      </w:r>
    </w:p>
  </w:footnote>
  <w:footnote w:type="continuationSeparator" w:id="0">
    <w:p w:rsidR="00A51270" w:rsidRDefault="00A51270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C5" w:rsidRDefault="005229C5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BC8"/>
    <w:multiLevelType w:val="hybridMultilevel"/>
    <w:tmpl w:val="3A18F7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146BB9"/>
    <w:multiLevelType w:val="hybridMultilevel"/>
    <w:tmpl w:val="AC12DB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0514E"/>
    <w:multiLevelType w:val="hybridMultilevel"/>
    <w:tmpl w:val="C52223F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3675E"/>
    <w:multiLevelType w:val="hybridMultilevel"/>
    <w:tmpl w:val="1668EE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11"/>
  </w:num>
  <w:num w:numId="8">
    <w:abstractNumId w:val="16"/>
  </w:num>
  <w:num w:numId="9">
    <w:abstractNumId w:val="7"/>
  </w:num>
  <w:num w:numId="10">
    <w:abstractNumId w:val="3"/>
  </w:num>
  <w:num w:numId="11">
    <w:abstractNumId w:val="12"/>
  </w:num>
  <w:num w:numId="12">
    <w:abstractNumId w:val="19"/>
  </w:num>
  <w:num w:numId="13">
    <w:abstractNumId w:val="14"/>
  </w:num>
  <w:num w:numId="14">
    <w:abstractNumId w:val="13"/>
  </w:num>
  <w:num w:numId="15">
    <w:abstractNumId w:val="10"/>
  </w:num>
  <w:num w:numId="16">
    <w:abstractNumId w:val="17"/>
  </w:num>
  <w:num w:numId="17">
    <w:abstractNumId w:val="18"/>
  </w:num>
  <w:num w:numId="18">
    <w:abstractNumId w:val="0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178C4"/>
    <w:rsid w:val="00017E1B"/>
    <w:rsid w:val="0003370E"/>
    <w:rsid w:val="00035D40"/>
    <w:rsid w:val="000609DE"/>
    <w:rsid w:val="00066717"/>
    <w:rsid w:val="000B56AE"/>
    <w:rsid w:val="000D5752"/>
    <w:rsid w:val="000D7095"/>
    <w:rsid w:val="000F3391"/>
    <w:rsid w:val="000F5077"/>
    <w:rsid w:val="00112F1F"/>
    <w:rsid w:val="00125787"/>
    <w:rsid w:val="00126C7E"/>
    <w:rsid w:val="00143F36"/>
    <w:rsid w:val="00177A57"/>
    <w:rsid w:val="001A4DF4"/>
    <w:rsid w:val="001B0335"/>
    <w:rsid w:val="001C0C98"/>
    <w:rsid w:val="00207081"/>
    <w:rsid w:val="00216A1D"/>
    <w:rsid w:val="00230659"/>
    <w:rsid w:val="00236E6D"/>
    <w:rsid w:val="00253666"/>
    <w:rsid w:val="002612DE"/>
    <w:rsid w:val="0027468C"/>
    <w:rsid w:val="00277A42"/>
    <w:rsid w:val="0028228F"/>
    <w:rsid w:val="002A6313"/>
    <w:rsid w:val="002E486C"/>
    <w:rsid w:val="002F5030"/>
    <w:rsid w:val="002F7D75"/>
    <w:rsid w:val="003111DD"/>
    <w:rsid w:val="003177A6"/>
    <w:rsid w:val="00325610"/>
    <w:rsid w:val="0033312E"/>
    <w:rsid w:val="00335F4D"/>
    <w:rsid w:val="00336BB9"/>
    <w:rsid w:val="003445AD"/>
    <w:rsid w:val="003574AD"/>
    <w:rsid w:val="003925C3"/>
    <w:rsid w:val="003952B0"/>
    <w:rsid w:val="00396871"/>
    <w:rsid w:val="003A0E0D"/>
    <w:rsid w:val="003B0B66"/>
    <w:rsid w:val="003B537A"/>
    <w:rsid w:val="004342B4"/>
    <w:rsid w:val="004544FD"/>
    <w:rsid w:val="00455C32"/>
    <w:rsid w:val="00456CD1"/>
    <w:rsid w:val="00466E0F"/>
    <w:rsid w:val="004762A9"/>
    <w:rsid w:val="00486FFD"/>
    <w:rsid w:val="004961FC"/>
    <w:rsid w:val="004A5ADA"/>
    <w:rsid w:val="004B2507"/>
    <w:rsid w:val="004B6C42"/>
    <w:rsid w:val="004C235B"/>
    <w:rsid w:val="004F4259"/>
    <w:rsid w:val="00515A8F"/>
    <w:rsid w:val="005229C5"/>
    <w:rsid w:val="005454ED"/>
    <w:rsid w:val="00567DD2"/>
    <w:rsid w:val="00573D09"/>
    <w:rsid w:val="005911AE"/>
    <w:rsid w:val="00591FF7"/>
    <w:rsid w:val="00594F13"/>
    <w:rsid w:val="00610990"/>
    <w:rsid w:val="006129A8"/>
    <w:rsid w:val="006178E4"/>
    <w:rsid w:val="00620BB0"/>
    <w:rsid w:val="0064580A"/>
    <w:rsid w:val="00667D8F"/>
    <w:rsid w:val="00681239"/>
    <w:rsid w:val="006A16C0"/>
    <w:rsid w:val="006A280B"/>
    <w:rsid w:val="006B233C"/>
    <w:rsid w:val="006D0AB5"/>
    <w:rsid w:val="006D5DE2"/>
    <w:rsid w:val="006F2F39"/>
    <w:rsid w:val="006F529A"/>
    <w:rsid w:val="007026B7"/>
    <w:rsid w:val="007151D8"/>
    <w:rsid w:val="00750DDF"/>
    <w:rsid w:val="00752C6D"/>
    <w:rsid w:val="00756C5C"/>
    <w:rsid w:val="0076334E"/>
    <w:rsid w:val="0077571C"/>
    <w:rsid w:val="00791C94"/>
    <w:rsid w:val="0079526C"/>
    <w:rsid w:val="007C1C21"/>
    <w:rsid w:val="007D29C7"/>
    <w:rsid w:val="007D7241"/>
    <w:rsid w:val="007F2174"/>
    <w:rsid w:val="00800AF3"/>
    <w:rsid w:val="008207AA"/>
    <w:rsid w:val="00821546"/>
    <w:rsid w:val="008412BD"/>
    <w:rsid w:val="00843D4F"/>
    <w:rsid w:val="00872638"/>
    <w:rsid w:val="008779C5"/>
    <w:rsid w:val="008B24FF"/>
    <w:rsid w:val="008C0119"/>
    <w:rsid w:val="008C46EE"/>
    <w:rsid w:val="008D0CE2"/>
    <w:rsid w:val="008D11AD"/>
    <w:rsid w:val="008E5112"/>
    <w:rsid w:val="009106FA"/>
    <w:rsid w:val="00923E02"/>
    <w:rsid w:val="0094120E"/>
    <w:rsid w:val="00945D86"/>
    <w:rsid w:val="00963B2B"/>
    <w:rsid w:val="009A4780"/>
    <w:rsid w:val="009B15AC"/>
    <w:rsid w:val="009B5625"/>
    <w:rsid w:val="00A0258B"/>
    <w:rsid w:val="00A04DBD"/>
    <w:rsid w:val="00A14F71"/>
    <w:rsid w:val="00A33526"/>
    <w:rsid w:val="00A51270"/>
    <w:rsid w:val="00A57075"/>
    <w:rsid w:val="00A62AEA"/>
    <w:rsid w:val="00A8170B"/>
    <w:rsid w:val="00A85B9E"/>
    <w:rsid w:val="00AA1483"/>
    <w:rsid w:val="00AA3C43"/>
    <w:rsid w:val="00AF4DD6"/>
    <w:rsid w:val="00AF74F3"/>
    <w:rsid w:val="00B05EC0"/>
    <w:rsid w:val="00B16112"/>
    <w:rsid w:val="00B17BBF"/>
    <w:rsid w:val="00B529CE"/>
    <w:rsid w:val="00B55680"/>
    <w:rsid w:val="00B6726A"/>
    <w:rsid w:val="00B815D5"/>
    <w:rsid w:val="00B9440C"/>
    <w:rsid w:val="00BB23BC"/>
    <w:rsid w:val="00BB2556"/>
    <w:rsid w:val="00BB7413"/>
    <w:rsid w:val="00BD5495"/>
    <w:rsid w:val="00BE0DD9"/>
    <w:rsid w:val="00BE6A26"/>
    <w:rsid w:val="00BF751F"/>
    <w:rsid w:val="00C02DE7"/>
    <w:rsid w:val="00C030DA"/>
    <w:rsid w:val="00C06EC6"/>
    <w:rsid w:val="00C11A6F"/>
    <w:rsid w:val="00C23477"/>
    <w:rsid w:val="00C40F5E"/>
    <w:rsid w:val="00C74296"/>
    <w:rsid w:val="00CE5E39"/>
    <w:rsid w:val="00CF6905"/>
    <w:rsid w:val="00D1240A"/>
    <w:rsid w:val="00D409E7"/>
    <w:rsid w:val="00D539A1"/>
    <w:rsid w:val="00D636D8"/>
    <w:rsid w:val="00D71204"/>
    <w:rsid w:val="00D77E67"/>
    <w:rsid w:val="00DA37BF"/>
    <w:rsid w:val="00DA551E"/>
    <w:rsid w:val="00DB0BBC"/>
    <w:rsid w:val="00DB265B"/>
    <w:rsid w:val="00DE4CDD"/>
    <w:rsid w:val="00E254A6"/>
    <w:rsid w:val="00E3277C"/>
    <w:rsid w:val="00E60B0A"/>
    <w:rsid w:val="00EA5C95"/>
    <w:rsid w:val="00F03C7E"/>
    <w:rsid w:val="00F03CDD"/>
    <w:rsid w:val="00F2325B"/>
    <w:rsid w:val="00F5461D"/>
    <w:rsid w:val="00F61007"/>
    <w:rsid w:val="00F625F3"/>
    <w:rsid w:val="00F832A6"/>
    <w:rsid w:val="00F8588D"/>
    <w:rsid w:val="00F91D73"/>
    <w:rsid w:val="00FC100C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556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52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amanjina.gov.hr/nacionalne-manjine/nacionalne-manjine-u-republici-hrvatskoj/352" TargetMode="External"/><Relationship Id="rId13" Type="http://schemas.openxmlformats.org/officeDocument/2006/relationships/hyperlink" Target="https://pravamanjina.gov.hr/nacionalne-manjine/nacionalne-manjine-u-republici-hrvatskoj/35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prava.gov.hr/sto-su-nacionalne-manjine-i-koja-prava-i-slobode-imaju/12718" TargetMode="External"/><Relationship Id="rId12" Type="http://schemas.openxmlformats.org/officeDocument/2006/relationships/hyperlink" Target="https://uprava.gov.hr/sto-su-nacionalne-manjine-i-koja-prava-i-slobode-imaju/1271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fera.hr/dodatni-digitalni-sadrzaji/dcac64ad-2069-4d81-b721-e80d541ba0d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cionalnemanjine.hr/manjine/" TargetMode="External"/><Relationship Id="rId10" Type="http://schemas.openxmlformats.org/officeDocument/2006/relationships/hyperlink" Target="https://www.e-sfera.hr/dodatni-digitalni-sadrzaji/90b56361-2dd7-4c27-bc73-e87eee50f8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judskaprava.gov.hr/nacionalne-manjine/573" TargetMode="External"/><Relationship Id="rId14" Type="http://schemas.openxmlformats.org/officeDocument/2006/relationships/hyperlink" Target="https://ljudskaprava.gov.hr/nacionalne-manjine/5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3</cp:revision>
  <dcterms:created xsi:type="dcterms:W3CDTF">2021-07-21T14:04:00Z</dcterms:created>
  <dcterms:modified xsi:type="dcterms:W3CDTF">2021-07-21T14:35:00Z</dcterms:modified>
</cp:coreProperties>
</file>